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9E1387" w:rsidRDefault="00CB7953" w:rsidP="00EF5D3B">
      <w:pPr>
        <w:ind w:left="1134" w:right="1219"/>
        <w:rPr>
          <w:rFonts w:ascii="Arial" w:hAnsi="Arial" w:cs="Arial"/>
          <w:b/>
          <w:sz w:val="24"/>
        </w:rPr>
      </w:pPr>
      <w:r>
        <w:rPr>
          <w:rFonts w:ascii="Arial" w:hAnsi="Arial" w:cs="Arial"/>
          <w:b/>
          <w:sz w:val="24"/>
        </w:rPr>
        <w:t>PRIEDAS</w:t>
      </w:r>
      <w:r w:rsidR="00EF5D3B" w:rsidRPr="009E1387">
        <w:rPr>
          <w:rFonts w:ascii="Arial" w:hAnsi="Arial" w:cs="Arial"/>
          <w:b/>
          <w:sz w:val="24"/>
        </w:rPr>
        <w:t xml:space="preserve"> 1</w:t>
      </w:r>
    </w:p>
    <w:p w:rsidR="009E1387" w:rsidRPr="009E1387" w:rsidRDefault="00CB7953" w:rsidP="009E1387">
      <w:pPr>
        <w:ind w:left="1134" w:right="1219"/>
        <w:rPr>
          <w:rFonts w:ascii="Arial" w:hAnsi="Arial" w:cs="Arial"/>
          <w:b/>
          <w:i/>
          <w:sz w:val="24"/>
        </w:rPr>
      </w:pPr>
      <w:proofErr w:type="spellStart"/>
      <w:r w:rsidRPr="00CB7953">
        <w:rPr>
          <w:rFonts w:ascii="Arial" w:hAnsi="Arial" w:cs="Arial"/>
          <w:b/>
          <w:i/>
          <w:sz w:val="24"/>
          <w:lang w:val="en-GB"/>
        </w:rPr>
        <w:t>Caviardage</w:t>
      </w:r>
      <w:proofErr w:type="spellEnd"/>
      <w:r w:rsidRPr="00CB7953">
        <w:rPr>
          <w:rFonts w:ascii="Arial" w:hAnsi="Arial" w:cs="Arial"/>
          <w:b/>
          <w:i/>
          <w:sz w:val="24"/>
          <w:lang w:val="en-GB"/>
        </w:rPr>
        <w:t xml:space="preserve"> </w:t>
      </w:r>
      <w:proofErr w:type="spellStart"/>
      <w:r w:rsidRPr="00CB7953">
        <w:rPr>
          <w:rFonts w:ascii="Arial" w:hAnsi="Arial" w:cs="Arial"/>
          <w:b/>
          <w:i/>
          <w:sz w:val="24"/>
          <w:lang w:val="en-GB"/>
        </w:rPr>
        <w:t>technika</w:t>
      </w:r>
      <w:proofErr w:type="spellEnd"/>
    </w:p>
    <w:p w:rsidR="009E1387" w:rsidRPr="009E1387" w:rsidRDefault="009E1387" w:rsidP="009E1387">
      <w:pPr>
        <w:widowControl w:val="0"/>
        <w:suppressAutoHyphens/>
        <w:spacing w:after="0"/>
        <w:jc w:val="center"/>
        <w:rPr>
          <w:rFonts w:ascii="Arial" w:eastAsia="SimSun" w:hAnsi="Arial" w:cs="Arial"/>
          <w:kern w:val="1"/>
          <w:sz w:val="20"/>
          <w:lang w:val="it-IT" w:eastAsia="hi-IN" w:bidi="hi-IN"/>
        </w:rPr>
      </w:pPr>
    </w:p>
    <w:p w:rsidR="00BB227E" w:rsidRPr="00C134DB" w:rsidRDefault="00BB227E" w:rsidP="00C134DB">
      <w:pPr>
        <w:tabs>
          <w:tab w:val="left" w:pos="851"/>
        </w:tabs>
        <w:ind w:left="851" w:right="890"/>
        <w:jc w:val="both"/>
        <w:rPr>
          <w:rFonts w:ascii="Arial" w:hAnsi="Arial" w:cs="Arial"/>
          <w:sz w:val="20"/>
          <w:szCs w:val="24"/>
          <w:lang w:val="it-IT"/>
        </w:rPr>
      </w:pPr>
      <w:r w:rsidRPr="00C134DB">
        <w:rPr>
          <w:rFonts w:ascii="Arial" w:hAnsi="Arial" w:cs="Arial"/>
          <w:sz w:val="20"/>
          <w:szCs w:val="24"/>
          <w:lang w:val="it-IT"/>
        </w:rPr>
        <w:t>Caviardage tai kūrybiško rašymo metodas, kuris gali būti naudojamas asmeniniam lavinomosi procesui bei naudojamas profesionalų.</w:t>
      </w:r>
    </w:p>
    <w:p w:rsidR="00BB227E" w:rsidRPr="00C134DB" w:rsidRDefault="00BB227E" w:rsidP="00C134DB">
      <w:pPr>
        <w:tabs>
          <w:tab w:val="left" w:pos="851"/>
        </w:tabs>
        <w:ind w:left="851" w:right="890"/>
        <w:jc w:val="both"/>
        <w:rPr>
          <w:rFonts w:ascii="Arial" w:hAnsi="Arial" w:cs="Arial"/>
          <w:sz w:val="20"/>
          <w:szCs w:val="24"/>
          <w:lang w:val="it-IT"/>
        </w:rPr>
      </w:pPr>
      <w:r w:rsidRPr="00C134DB">
        <w:rPr>
          <w:rFonts w:ascii="Arial" w:hAnsi="Arial" w:cs="Arial"/>
          <w:sz w:val="20"/>
          <w:szCs w:val="24"/>
          <w:lang w:val="it-IT"/>
        </w:rPr>
        <w:t>Metodas buvo sukurtas Tinos Festa, kurio pagrindą sudaro skirtingos kūrybinio rašymo technikos, padedančios kurti poeziją ne nuo pradžių, bet nuo jau egzistuojančio teksto: senų knygų, laikraščių ir žurnalų, tekstų internete.</w:t>
      </w:r>
    </w:p>
    <w:p w:rsidR="00BB227E" w:rsidRPr="00C134DB" w:rsidRDefault="00BB227E" w:rsidP="00C134DB">
      <w:pPr>
        <w:tabs>
          <w:tab w:val="left" w:pos="851"/>
        </w:tabs>
        <w:ind w:left="851" w:right="890"/>
        <w:jc w:val="both"/>
        <w:rPr>
          <w:rFonts w:ascii="Arial" w:hAnsi="Arial" w:cs="Arial"/>
          <w:sz w:val="20"/>
          <w:szCs w:val="24"/>
          <w:lang w:val="it-IT"/>
        </w:rPr>
      </w:pPr>
      <w:r w:rsidRPr="00C134DB">
        <w:rPr>
          <w:rFonts w:ascii="Arial" w:hAnsi="Arial" w:cs="Arial"/>
          <w:sz w:val="20"/>
          <w:szCs w:val="24"/>
          <w:lang w:val="it-IT"/>
        </w:rPr>
        <w:t>Mes bandysime suprasti šią techniką nuo paties žodžio prasmės. Caviardage  kilęs iš prancūzų kalbos CAVIAR</w:t>
      </w:r>
      <w:r w:rsidRPr="00C134DB">
        <w:rPr>
          <w:rFonts w:ascii="Arial" w:hAnsi="Arial" w:cs="Arial"/>
          <w:color w:val="FF0000"/>
          <w:sz w:val="20"/>
          <w:szCs w:val="24"/>
          <w:lang w:val="it-IT"/>
        </w:rPr>
        <w:t>.</w:t>
      </w:r>
      <w:r w:rsidRPr="00C134DB">
        <w:rPr>
          <w:rFonts w:ascii="Arial" w:hAnsi="Arial" w:cs="Arial"/>
          <w:sz w:val="20"/>
          <w:szCs w:val="24"/>
          <w:lang w:val="it-IT"/>
        </w:rPr>
        <w:t xml:space="preserve"> Galima būtų taip pat išversti kaip juodinimą. </w:t>
      </w:r>
      <w:r w:rsidRPr="00C134DB">
        <w:rPr>
          <w:rFonts w:ascii="Arial" w:hAnsi="Arial" w:cs="Arial"/>
          <w:sz w:val="20"/>
          <w:szCs w:val="24"/>
          <w:lang w:val="lt-LT"/>
        </w:rPr>
        <w:t>Tiesą sakant, tekstai buvo juodinami ir praeityje, siekiant užkirsti kelią kai kuriems tekstams, kurie buvo laikomi amoraliais.</w:t>
      </w:r>
    </w:p>
    <w:p w:rsidR="00C134DB" w:rsidRDefault="00BB227E" w:rsidP="00C134DB">
      <w:pPr>
        <w:tabs>
          <w:tab w:val="left" w:pos="851"/>
        </w:tabs>
        <w:ind w:left="851" w:right="890"/>
        <w:jc w:val="both"/>
        <w:rPr>
          <w:rFonts w:ascii="Arial" w:hAnsi="Arial" w:cs="Arial"/>
          <w:sz w:val="20"/>
          <w:szCs w:val="24"/>
          <w:lang w:val="lt-LT"/>
        </w:rPr>
      </w:pPr>
      <w:r w:rsidRPr="00C134DB">
        <w:rPr>
          <w:rFonts w:ascii="Arial" w:hAnsi="Arial" w:cs="Arial"/>
          <w:sz w:val="20"/>
          <w:szCs w:val="24"/>
          <w:lang w:val="lt-LT"/>
        </w:rPr>
        <w:t xml:space="preserve">Mūsų atveju frazės ar žodžiai, kurių mums nereikia, bus </w:t>
      </w:r>
      <w:r w:rsidRPr="00C134DB">
        <w:rPr>
          <w:rFonts w:ascii="Arial" w:hAnsi="Arial" w:cs="Arial"/>
          <w:i/>
          <w:sz w:val="20"/>
          <w:szCs w:val="24"/>
          <w:lang w:val="lt-LT"/>
        </w:rPr>
        <w:t>užjuodintos</w:t>
      </w:r>
      <w:r w:rsidRPr="00C134DB">
        <w:rPr>
          <w:rFonts w:ascii="Arial" w:hAnsi="Arial" w:cs="Arial"/>
          <w:sz w:val="20"/>
          <w:szCs w:val="24"/>
          <w:lang w:val="lt-LT"/>
        </w:rPr>
        <w:t xml:space="preserve">, kad matytusi, kas lieka. Taigi šis metodas yra žodžių ar frazių pašalinimas </w:t>
      </w:r>
      <w:r w:rsidRPr="00C134DB">
        <w:rPr>
          <w:rFonts w:ascii="Arial" w:hAnsi="Arial" w:cs="Arial"/>
          <w:i/>
          <w:sz w:val="20"/>
          <w:szCs w:val="24"/>
          <w:lang w:val="lt-LT"/>
        </w:rPr>
        <w:t>poetinei</w:t>
      </w:r>
      <w:r w:rsidRPr="00C134DB">
        <w:rPr>
          <w:rFonts w:ascii="Arial" w:hAnsi="Arial" w:cs="Arial"/>
          <w:sz w:val="20"/>
          <w:szCs w:val="24"/>
          <w:lang w:val="lt-LT"/>
        </w:rPr>
        <w:t xml:space="preserve"> kompozicijai sukurti.</w:t>
      </w:r>
    </w:p>
    <w:p w:rsidR="00C134DB" w:rsidRDefault="00BB227E" w:rsidP="00C134DB">
      <w:pPr>
        <w:tabs>
          <w:tab w:val="left" w:pos="851"/>
        </w:tabs>
        <w:ind w:left="851" w:right="890"/>
        <w:jc w:val="both"/>
        <w:rPr>
          <w:rFonts w:ascii="Arial" w:hAnsi="Arial" w:cs="Arial"/>
          <w:sz w:val="20"/>
          <w:szCs w:val="24"/>
          <w:lang w:val="lt-LT"/>
        </w:rPr>
      </w:pPr>
      <w:r w:rsidRPr="00C134DB">
        <w:rPr>
          <w:rFonts w:ascii="Arial" w:hAnsi="Arial" w:cs="Arial"/>
          <w:sz w:val="20"/>
          <w:szCs w:val="24"/>
          <w:lang w:val="lt-LT"/>
        </w:rPr>
        <w:t>Tradiciniam caviardage metodui reikės teksto (puslapių iš knygų, laikraščių straipsnių ar žurnalų, taip pat skaitmeninių tekstų) ir juodo pieštuko.</w:t>
      </w:r>
    </w:p>
    <w:p w:rsidR="00BB227E" w:rsidRPr="00C134DB" w:rsidRDefault="00BB227E" w:rsidP="00C134DB">
      <w:pPr>
        <w:tabs>
          <w:tab w:val="left" w:pos="851"/>
        </w:tabs>
        <w:ind w:left="851" w:right="890"/>
        <w:jc w:val="both"/>
        <w:rPr>
          <w:rFonts w:ascii="Arial" w:hAnsi="Arial" w:cs="Arial"/>
          <w:sz w:val="20"/>
          <w:szCs w:val="24"/>
          <w:lang w:val="lt-LT"/>
        </w:rPr>
      </w:pPr>
      <w:r w:rsidRPr="00C134DB">
        <w:rPr>
          <w:rFonts w:ascii="Arial" w:hAnsi="Arial" w:cs="Arial"/>
          <w:sz w:val="20"/>
          <w:szCs w:val="24"/>
          <w:lang w:val="lt-LT"/>
        </w:rPr>
        <w:t>Pradėkime skaityti puslapį ir pamatysime, kad yra žodžių, kurie atkreipia mūsų dėmesį. Mes stengsimės iš jų sudaryti mažas kompozicijas. Mes ieškome šių žodžių, o juodu pieštuku užjuodinsime visus kitus žodžius.</w:t>
      </w:r>
    </w:p>
    <w:p w:rsidR="00BB227E" w:rsidRPr="00C134DB" w:rsidRDefault="00BB227E" w:rsidP="00C134DB">
      <w:pPr>
        <w:tabs>
          <w:tab w:val="left" w:pos="851"/>
        </w:tabs>
        <w:ind w:left="851" w:right="890"/>
        <w:jc w:val="both"/>
        <w:rPr>
          <w:rFonts w:ascii="Arial" w:hAnsi="Arial" w:cs="Arial"/>
          <w:sz w:val="20"/>
          <w:szCs w:val="24"/>
          <w:lang w:val="lt-LT"/>
        </w:rPr>
      </w:pPr>
      <w:r w:rsidRPr="00C134DB">
        <w:rPr>
          <w:rFonts w:ascii="Arial" w:hAnsi="Arial" w:cs="Arial"/>
          <w:sz w:val="20"/>
          <w:szCs w:val="24"/>
          <w:lang w:val="lt-LT"/>
        </w:rPr>
        <w:t>Galima palikti darbą uždažyta juodai arba atlikti norimus pakeitimus. Tiesą sakant, pagrindinė technika yra pilna įvairių išraiškingų meninių metodų (pavyzdžiui, koliažas, tapyba, akvarelė ir tt), kad būtų galima sukurti vizualinių eilėraščių, sudarytų iš žodžių, ženklų ir spalvų.</w:t>
      </w:r>
    </w:p>
    <w:p w:rsidR="00BB227E" w:rsidRPr="00C134DB" w:rsidRDefault="00BB227E" w:rsidP="00C134DB">
      <w:pPr>
        <w:tabs>
          <w:tab w:val="left" w:pos="851"/>
        </w:tabs>
        <w:ind w:left="851" w:right="890"/>
        <w:jc w:val="both"/>
        <w:rPr>
          <w:rFonts w:ascii="Arial" w:hAnsi="Arial" w:cs="Arial"/>
          <w:sz w:val="20"/>
          <w:szCs w:val="24"/>
          <w:lang w:val="lt-LT"/>
        </w:rPr>
      </w:pPr>
      <w:r w:rsidRPr="00C134DB">
        <w:rPr>
          <w:rFonts w:ascii="Arial" w:hAnsi="Arial" w:cs="Arial"/>
          <w:sz w:val="20"/>
          <w:szCs w:val="24"/>
          <w:lang w:val="lt-LT"/>
        </w:rPr>
        <w:t>Kartais galima rasti žodžių ar frazių, kurių nėra puslapiuose vienas po kito. Tokiu atveju galite nupiešti liniją, kad galėtumėte perskaityti tai, ką paryškinote.</w:t>
      </w:r>
    </w:p>
    <w:p w:rsidR="00BB227E" w:rsidRPr="00C134DB" w:rsidRDefault="00BB227E" w:rsidP="00C134DB">
      <w:pPr>
        <w:tabs>
          <w:tab w:val="left" w:pos="851"/>
        </w:tabs>
        <w:ind w:left="851" w:right="890"/>
        <w:jc w:val="both"/>
        <w:rPr>
          <w:rFonts w:ascii="Arial" w:hAnsi="Arial" w:cs="Arial"/>
          <w:sz w:val="20"/>
          <w:szCs w:val="24"/>
          <w:lang w:val="lt-LT"/>
        </w:rPr>
      </w:pPr>
      <w:r w:rsidRPr="00C134DB">
        <w:rPr>
          <w:rFonts w:ascii="Arial" w:hAnsi="Arial" w:cs="Arial"/>
          <w:sz w:val="20"/>
          <w:szCs w:val="24"/>
          <w:lang w:val="lt-LT"/>
        </w:rPr>
        <w:t>Amerikoje ši technika yra žinoma kaip "FOUND POETRY".</w:t>
      </w:r>
    </w:p>
    <w:p w:rsidR="00BB227E" w:rsidRPr="00C134DB" w:rsidRDefault="00BB227E" w:rsidP="00C134DB">
      <w:pPr>
        <w:tabs>
          <w:tab w:val="left" w:pos="851"/>
        </w:tabs>
        <w:ind w:left="851" w:right="890"/>
        <w:jc w:val="both"/>
        <w:rPr>
          <w:rFonts w:ascii="Arial" w:hAnsi="Arial" w:cs="Arial"/>
          <w:sz w:val="20"/>
          <w:szCs w:val="24"/>
          <w:lang w:val="lt-LT"/>
        </w:rPr>
      </w:pPr>
    </w:p>
    <w:p w:rsidR="00BB227E" w:rsidRPr="00C134DB" w:rsidRDefault="00BB227E" w:rsidP="00C134DB">
      <w:pPr>
        <w:tabs>
          <w:tab w:val="left" w:pos="851"/>
        </w:tabs>
        <w:ind w:left="851" w:right="890"/>
        <w:jc w:val="both"/>
        <w:rPr>
          <w:rFonts w:ascii="Arial" w:hAnsi="Arial" w:cs="Arial"/>
          <w:sz w:val="20"/>
          <w:szCs w:val="24"/>
        </w:rPr>
      </w:pPr>
      <w:r w:rsidRPr="00C134DB">
        <w:rPr>
          <w:rFonts w:ascii="Arial" w:hAnsi="Arial" w:cs="Arial"/>
          <w:i/>
          <w:iCs/>
          <w:sz w:val="20"/>
          <w:szCs w:val="24"/>
        </w:rPr>
        <w:t>(</w:t>
      </w:r>
      <w:r w:rsidRPr="00C134DB">
        <w:rPr>
          <w:rFonts w:ascii="Arial" w:hAnsi="Arial" w:cs="Arial"/>
          <w:i/>
          <w:iCs/>
          <w:sz w:val="20"/>
          <w:szCs w:val="24"/>
          <w:lang w:val="lt-LT"/>
        </w:rPr>
        <w:t>Šaltinis</w:t>
      </w:r>
      <w:r w:rsidRPr="00C134DB">
        <w:rPr>
          <w:rFonts w:ascii="Arial" w:hAnsi="Arial" w:cs="Arial"/>
          <w:i/>
          <w:iCs/>
          <w:sz w:val="20"/>
          <w:szCs w:val="24"/>
        </w:rPr>
        <w:t>: https://tinafesta.wordpress.com/2011/01/27/il-caviardage-cercare-la-poesia-nascosta/)</w:t>
      </w:r>
    </w:p>
    <w:p w:rsidR="00EF5D3B" w:rsidRPr="00BB227E" w:rsidRDefault="00EF5D3B" w:rsidP="00BB227E">
      <w:pPr>
        <w:ind w:left="851" w:right="793"/>
        <w:jc w:val="center"/>
        <w:rPr>
          <w:rFonts w:ascii="Times New Roman" w:hAnsi="Times New Roman" w:cs="Times New Roman"/>
          <w:sz w:val="24"/>
          <w:szCs w:val="24"/>
        </w:rPr>
      </w:pPr>
    </w:p>
    <w:p w:rsidR="001B2F0D" w:rsidRPr="00BB227E" w:rsidRDefault="001B2F0D" w:rsidP="00BB227E">
      <w:pPr>
        <w:ind w:left="851" w:right="793"/>
        <w:jc w:val="center"/>
        <w:rPr>
          <w:rFonts w:ascii="Times New Roman" w:hAnsi="Times New Roman" w:cs="Times New Roman"/>
          <w:sz w:val="24"/>
          <w:szCs w:val="24"/>
        </w:rPr>
      </w:pPr>
    </w:p>
    <w:sectPr w:rsidR="001B2F0D" w:rsidRPr="00BB227E" w:rsidSect="00E20B41">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440" w:rsidRDefault="009B3440">
      <w:pPr>
        <w:spacing w:after="0" w:line="240" w:lineRule="auto"/>
      </w:pPr>
      <w:r>
        <w:separator/>
      </w:r>
    </w:p>
  </w:endnote>
  <w:endnote w:type="continuationSeparator" w:id="0">
    <w:p w:rsidR="009B3440" w:rsidRDefault="009B3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9E2A35" w:rsidP="001B2F0D">
    <w:pPr>
      <w:spacing w:after="0" w:line="240" w:lineRule="auto"/>
      <w:ind w:left="-238"/>
    </w:pPr>
    <w:r w:rsidRPr="009E2A35">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38.35pt;margin-top:.15pt;width:126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CB7953" w:rsidRDefault="00CB7953" w:rsidP="00CB7953">
                <w:proofErr w:type="spellStart"/>
                <w:r w:rsidRPr="00CB7953">
                  <w:rPr>
                    <w:rFonts w:ascii="Trebuchet MS" w:hAnsi="Trebuchet MS"/>
                    <w:color w:val="FFFFFF" w:themeColor="background1"/>
                    <w:lang w:val="en-GB"/>
                  </w:rPr>
                  <w:t>Migruojanti</w:t>
                </w:r>
                <w:proofErr w:type="spellEnd"/>
                <w:r w:rsidRPr="00CB7953">
                  <w:rPr>
                    <w:rFonts w:ascii="Trebuchet MS" w:hAnsi="Trebuchet MS"/>
                    <w:color w:val="FFFFFF" w:themeColor="background1"/>
                    <w:lang w:val="en-GB"/>
                  </w:rPr>
                  <w:t xml:space="preserve"> </w:t>
                </w:r>
                <w:proofErr w:type="spellStart"/>
                <w:r w:rsidRPr="00CB7953">
                  <w:rPr>
                    <w:rFonts w:ascii="Trebuchet MS" w:hAnsi="Trebuchet MS"/>
                    <w:color w:val="FFFFFF" w:themeColor="background1"/>
                    <w:lang w:val="en-GB"/>
                  </w:rPr>
                  <w:t>poezija</w:t>
                </w:r>
                <w:proofErr w:type="spellEnd"/>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9E2A35">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440" w:rsidRDefault="009B3440">
      <w:pPr>
        <w:spacing w:after="0" w:line="240" w:lineRule="auto"/>
      </w:pPr>
      <w:r>
        <w:separator/>
      </w:r>
    </w:p>
  </w:footnote>
  <w:footnote w:type="continuationSeparator" w:id="0">
    <w:p w:rsidR="009B3440" w:rsidRDefault="009B34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E20B41">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1506"/>
    <o:shapelayout v:ext="edit">
      <o:idmap v:ext="edit" data="6"/>
    </o:shapelayout>
  </w:hdrShapeDefaults>
  <w:footnotePr>
    <w:footnote w:id="-1"/>
    <w:footnote w:id="0"/>
  </w:footnotePr>
  <w:endnotePr>
    <w:endnote w:id="-1"/>
    <w:endnote w:id="0"/>
  </w:endnotePr>
  <w:compat/>
  <w:rsids>
    <w:rsidRoot w:val="00D13368"/>
    <w:rsid w:val="00002582"/>
    <w:rsid w:val="000059C5"/>
    <w:rsid w:val="00024796"/>
    <w:rsid w:val="00075979"/>
    <w:rsid w:val="00077AA0"/>
    <w:rsid w:val="00096013"/>
    <w:rsid w:val="000B4DFB"/>
    <w:rsid w:val="000C2D89"/>
    <w:rsid w:val="000C7D84"/>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01D50"/>
    <w:rsid w:val="0031370C"/>
    <w:rsid w:val="003207EC"/>
    <w:rsid w:val="00323D01"/>
    <w:rsid w:val="003479B8"/>
    <w:rsid w:val="00357C4C"/>
    <w:rsid w:val="00370C06"/>
    <w:rsid w:val="003814BE"/>
    <w:rsid w:val="0038537B"/>
    <w:rsid w:val="003B4CF1"/>
    <w:rsid w:val="003C1A07"/>
    <w:rsid w:val="003D3708"/>
    <w:rsid w:val="00424BFD"/>
    <w:rsid w:val="00446CF0"/>
    <w:rsid w:val="00490028"/>
    <w:rsid w:val="00490DB5"/>
    <w:rsid w:val="00496D27"/>
    <w:rsid w:val="004B158D"/>
    <w:rsid w:val="004C6015"/>
    <w:rsid w:val="004D38F0"/>
    <w:rsid w:val="00506B4E"/>
    <w:rsid w:val="00514433"/>
    <w:rsid w:val="005732B4"/>
    <w:rsid w:val="0058421E"/>
    <w:rsid w:val="005C02B9"/>
    <w:rsid w:val="005C1E70"/>
    <w:rsid w:val="005C5831"/>
    <w:rsid w:val="005D6C76"/>
    <w:rsid w:val="00600BBD"/>
    <w:rsid w:val="0064531D"/>
    <w:rsid w:val="0066033B"/>
    <w:rsid w:val="00667DBF"/>
    <w:rsid w:val="00675D0E"/>
    <w:rsid w:val="006A02F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D3330"/>
    <w:rsid w:val="00945E68"/>
    <w:rsid w:val="00966369"/>
    <w:rsid w:val="009A1002"/>
    <w:rsid w:val="009A3EB7"/>
    <w:rsid w:val="009B3440"/>
    <w:rsid w:val="009C05C6"/>
    <w:rsid w:val="009C7174"/>
    <w:rsid w:val="009D1178"/>
    <w:rsid w:val="009D6939"/>
    <w:rsid w:val="009D76F1"/>
    <w:rsid w:val="009E1387"/>
    <w:rsid w:val="009E2A35"/>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4408E"/>
    <w:rsid w:val="00B52AA8"/>
    <w:rsid w:val="00B62553"/>
    <w:rsid w:val="00B64417"/>
    <w:rsid w:val="00B9398E"/>
    <w:rsid w:val="00BA1DB5"/>
    <w:rsid w:val="00BA29FE"/>
    <w:rsid w:val="00BA4785"/>
    <w:rsid w:val="00BA7E6A"/>
    <w:rsid w:val="00BB227E"/>
    <w:rsid w:val="00BB409B"/>
    <w:rsid w:val="00BE4BDD"/>
    <w:rsid w:val="00BF5AB8"/>
    <w:rsid w:val="00BF5F51"/>
    <w:rsid w:val="00C046F6"/>
    <w:rsid w:val="00C065FF"/>
    <w:rsid w:val="00C1187D"/>
    <w:rsid w:val="00C134DB"/>
    <w:rsid w:val="00C24674"/>
    <w:rsid w:val="00C871D7"/>
    <w:rsid w:val="00C913A5"/>
    <w:rsid w:val="00CB7156"/>
    <w:rsid w:val="00CB7953"/>
    <w:rsid w:val="00CD651E"/>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20B41"/>
    <w:rsid w:val="00E37882"/>
    <w:rsid w:val="00E379E9"/>
    <w:rsid w:val="00E37B52"/>
    <w:rsid w:val="00E54D76"/>
    <w:rsid w:val="00E5565D"/>
    <w:rsid w:val="00EB39CB"/>
    <w:rsid w:val="00EF5D3B"/>
    <w:rsid w:val="00F1187E"/>
    <w:rsid w:val="00F16F20"/>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1545</Characters>
  <Application>Microsoft Office Word</Application>
  <DocSecurity>0</DocSecurity>
  <Lines>12</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1799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4</cp:revision>
  <cp:lastPrinted>2017-02-17T17:57:00Z</cp:lastPrinted>
  <dcterms:created xsi:type="dcterms:W3CDTF">2018-04-18T10:34:00Z</dcterms:created>
  <dcterms:modified xsi:type="dcterms:W3CDTF">2018-05-26T13:40:00Z</dcterms:modified>
  <cp:category>Intellectual Output</cp:category>
</cp:coreProperties>
</file>